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1E" w:rsidRDefault="005C761E" w:rsidP="005C761E">
      <w:pPr>
        <w:shd w:val="clear" w:color="auto" w:fill="141414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33"/>
          <w:szCs w:val="33"/>
          <w:lang w:val="es-EC" w:eastAsia="en-CA"/>
        </w:rPr>
      </w:pPr>
      <w:r w:rsidRPr="005C761E">
        <w:rPr>
          <w:rFonts w:ascii="Arial" w:eastAsia="Times New Roman" w:hAnsi="Arial" w:cs="Arial"/>
          <w:b/>
          <w:bCs/>
          <w:color w:val="FFFFFF"/>
          <w:sz w:val="33"/>
          <w:szCs w:val="33"/>
          <w:lang w:val="es-EC" w:eastAsia="en-CA"/>
        </w:rPr>
        <w:t xml:space="preserve">Minería Canadiense y Derechos Humanos </w:t>
      </w:r>
    </w:p>
    <w:p w:rsidR="005C761E" w:rsidRDefault="005C761E" w:rsidP="005C761E">
      <w:pPr>
        <w:shd w:val="clear" w:color="auto" w:fill="141414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33"/>
          <w:szCs w:val="33"/>
          <w:lang w:val="es-EC" w:eastAsia="en-CA"/>
        </w:rPr>
      </w:pPr>
      <w:r w:rsidRPr="005C761E">
        <w:rPr>
          <w:rFonts w:ascii="Arial" w:eastAsia="Times New Roman" w:hAnsi="Arial" w:cs="Arial"/>
          <w:b/>
          <w:bCs/>
          <w:color w:val="FFFFFF"/>
          <w:sz w:val="33"/>
          <w:szCs w:val="33"/>
          <w:lang w:val="es-EC" w:eastAsia="en-CA"/>
        </w:rPr>
        <w:t>en Centro America</w:t>
      </w:r>
    </w:p>
    <w:p w:rsidR="005C761E" w:rsidRPr="005C761E" w:rsidRDefault="005C761E" w:rsidP="005C761E">
      <w:pPr>
        <w:shd w:val="clear" w:color="auto" w:fill="14141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33"/>
          <w:szCs w:val="33"/>
          <w:lang w:val="es-EC" w:eastAsia="en-CA"/>
        </w:rPr>
      </w:pPr>
    </w:p>
    <w:p w:rsidR="005C761E" w:rsidRPr="005C761E" w:rsidRDefault="005C761E" w:rsidP="005C761E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888888"/>
          <w:sz w:val="20"/>
          <w:szCs w:val="20"/>
          <w:lang w:eastAsia="en-CA"/>
        </w:rPr>
        <w:drawing>
          <wp:inline distT="0" distB="0" distL="0" distR="0">
            <wp:extent cx="4171950" cy="3227815"/>
            <wp:effectExtent l="19050" t="0" r="0" b="0"/>
            <wp:docPr id="1" name="BLOGGER_PHOTO_ID_5556648348213516114" descr="http://2.bp.blogspot.com/_udujbKngkzA/TR0uO3kHF1I/AAAAAAAAArs/T9WJXJOQC5g/s400/poster%2Bcasa%2Bmaiz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56648348213516114" descr="http://2.bp.blogspot.com/_udujbKngkzA/TR0uO3kHF1I/AAAAAAAAArs/T9WJXJOQC5g/s400/poster%2Bcasa%2Bmaiz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09" cy="323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es-EC" w:eastAsia="en-CA"/>
        </w:rPr>
      </w:pPr>
      <w:r w:rsidRPr="005C761E">
        <w:rPr>
          <w:rFonts w:ascii="Times New Roman" w:eastAsia="Times New Roman" w:hAnsi="Times New Roman" w:cs="Times New Roman"/>
          <w:color w:val="FFFFFF"/>
          <w:sz w:val="24"/>
          <w:szCs w:val="24"/>
          <w:lang w:val="es-SV" w:eastAsia="en-CA"/>
        </w:rPr>
        <w:t xml:space="preserve">Conversatorio con </w:t>
      </w:r>
      <w:proofErr w:type="spellStart"/>
      <w:r w:rsidRPr="005C761E">
        <w:rPr>
          <w:rFonts w:ascii="Times New Roman" w:eastAsia="Times New Roman" w:hAnsi="Times New Roman" w:cs="Times New Roman"/>
          <w:color w:val="FFFFFF"/>
          <w:sz w:val="24"/>
          <w:szCs w:val="24"/>
          <w:lang w:val="es-SV" w:eastAsia="en-CA"/>
        </w:rPr>
        <w:t>Nely</w:t>
      </w:r>
      <w:proofErr w:type="spellEnd"/>
      <w:r w:rsidRPr="005C761E">
        <w:rPr>
          <w:rFonts w:ascii="Times New Roman" w:eastAsia="Times New Roman" w:hAnsi="Times New Roman" w:cs="Times New Roman"/>
          <w:color w:val="FFFFFF"/>
          <w:sz w:val="24"/>
          <w:szCs w:val="24"/>
          <w:lang w:val="es-SV" w:eastAsia="en-CA"/>
        </w:rPr>
        <w:t xml:space="preserve"> Rivera, miembro del consejo directivo de CEICOM</w:t>
      </w: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es-EC" w:eastAsia="en-CA"/>
        </w:rPr>
      </w:pPr>
      <w:r w:rsidRPr="005C761E">
        <w:rPr>
          <w:rFonts w:ascii="Times New Roman" w:eastAsia="Times New Roman" w:hAnsi="Times New Roman" w:cs="Times New Roman"/>
          <w:color w:val="FFFFFF"/>
          <w:sz w:val="24"/>
          <w:szCs w:val="24"/>
          <w:lang w:val="es-SV" w:eastAsia="en-CA"/>
        </w:rPr>
        <w:t xml:space="preserve">Centro de Investigación Sobre Inversión y Comercio, El Salvador </w:t>
      </w: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ind w:left="27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es-EC" w:eastAsia="en-CA"/>
        </w:rPr>
      </w:pPr>
      <w:r w:rsidRPr="005C761E">
        <w:rPr>
          <w:rFonts w:ascii="Times New Roman" w:eastAsia="Times New Roman" w:hAnsi="Times New Roman" w:cs="Times New Roman"/>
          <w:color w:val="FFFFFF"/>
          <w:sz w:val="24"/>
          <w:szCs w:val="24"/>
          <w:lang w:val="es-SV" w:eastAsia="en-CA"/>
        </w:rPr>
        <w:t>Sábado 8 de Enero, 2011 - 6:30PM</w:t>
      </w: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ind w:left="27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es-EC" w:eastAsia="en-CA"/>
        </w:rPr>
      </w:pPr>
      <w:r w:rsidRPr="005C761E">
        <w:rPr>
          <w:rFonts w:ascii="Times New Roman" w:eastAsia="Times New Roman" w:hAnsi="Times New Roman" w:cs="Times New Roman"/>
          <w:color w:val="FFFFFF"/>
          <w:sz w:val="24"/>
          <w:szCs w:val="24"/>
          <w:lang w:val="es-SV" w:eastAsia="en-CA"/>
        </w:rPr>
        <w:t xml:space="preserve">Casa Maíz, 1280 </w:t>
      </w:r>
      <w:proofErr w:type="spellStart"/>
      <w:r w:rsidRPr="005C761E">
        <w:rPr>
          <w:rFonts w:ascii="Times New Roman" w:eastAsia="Times New Roman" w:hAnsi="Times New Roman" w:cs="Times New Roman"/>
          <w:color w:val="FFFFFF"/>
          <w:sz w:val="24"/>
          <w:szCs w:val="24"/>
          <w:lang w:val="es-SV" w:eastAsia="en-CA"/>
        </w:rPr>
        <w:t>Finch</w:t>
      </w:r>
      <w:proofErr w:type="spellEnd"/>
      <w:r w:rsidRPr="005C761E">
        <w:rPr>
          <w:rFonts w:ascii="Times New Roman" w:eastAsia="Times New Roman" w:hAnsi="Times New Roman" w:cs="Times New Roman"/>
          <w:color w:val="FFFFFF"/>
          <w:sz w:val="24"/>
          <w:szCs w:val="24"/>
          <w:lang w:val="es-SV" w:eastAsia="en-CA"/>
        </w:rPr>
        <w:t xml:space="preserve"> Ave, 2do piso</w:t>
      </w: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val="es-EC" w:eastAsia="en-CA"/>
        </w:rPr>
      </w:pP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val="es-EC" w:eastAsia="en-CA"/>
        </w:rPr>
      </w:pP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Nely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Rivera lidera el trabajo de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oposicion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a la mina Cerro Blanco en la zona fronteriza de El Salvador y Guatemala. Este proyecto, financiado por la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corporacion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canadiense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Goldcorp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, amenaza con contaminar la zona del Plan Trifinio que ha sido calificada como patrimonio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ecologico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por la UNESCO y es compartida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geograficamente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por Guatemala, Honduras y el Salvador. La mina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tambien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amenaza con contaminar el agua de los ríos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Ostúa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de Guatemala, que desemboca en el lago de Guija en el Salvador; y, el rio Lempa, que se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extendiende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por todo el territorio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Savadore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EC" w:eastAsia="en-CA"/>
        </w:rPr>
        <w:t>ñ</w:t>
      </w:r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o. </w:t>
      </w: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val="es-EC" w:eastAsia="en-CA"/>
        </w:rPr>
      </w:pP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val="es-EC" w:eastAsia="en-CA"/>
        </w:rPr>
      </w:pPr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La industria minera Canadiense es considerada como una industria estratégica que beneficia a la economía de este país ya que provee oportunidades de inversión, repatriación de capital, creación de fuentes de trabajo en industrias primarias y secundarias, e incentivos a la innovación tecnológica. Por otro lado la industria minera es responsable por impactos irreversibles a la salud de las personas, la destrucción y contaminación del medio ambiente, la formación de lagunas toxicas con desechos resultantes de los procesos de lixiviación, el desplazamiento de poblaciones enteras, y violaciones </w:t>
      </w:r>
      <w:proofErr w:type="gram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a los </w:t>
      </w:r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lastRenderedPageBreak/>
        <w:t>derecho humanos</w:t>
      </w:r>
      <w:proofErr w:type="gram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. El impacto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ecologico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y social de la mina Cerro Blanco no solo afectaría a las comunidades campesinas e indígenas de Asunción Mita en Jutiapa, Guatemala; y, a la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poblacion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del departamento de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Metapán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en El Salvador, si no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tambien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afectaria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las relaciones transfronterizas de la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region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. </w:t>
      </w: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val="es-EC" w:eastAsia="en-CA"/>
        </w:rPr>
      </w:pP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val="es-EC" w:eastAsia="en-CA"/>
        </w:rPr>
      </w:pPr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En su visita a Canada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Nely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viajara por las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cuidades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de Toronto, Montreal y Ottawa y se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reunira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con grupos comunitarios, religiosos, estudiantes y oficiales del gobierno Canadiense para compartir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informacion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sobre el impacto de la mina Cerro Blanco. </w:t>
      </w: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val="es-EC" w:eastAsia="en-CA"/>
        </w:rPr>
      </w:pPr>
    </w:p>
    <w:p w:rsidR="005C761E" w:rsidRPr="005C761E" w:rsidRDefault="005C761E" w:rsidP="005C761E">
      <w:pPr>
        <w:shd w:val="clear" w:color="auto" w:fill="14141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val="es-EC" w:eastAsia="en-CA"/>
        </w:rPr>
      </w:pPr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Este es el evento inaugural de la gira </w:t>
      </w:r>
      <w:r w:rsidRPr="005C761E">
        <w:rPr>
          <w:rFonts w:ascii="Arial" w:eastAsia="Times New Roman" w:hAnsi="Arial" w:cs="Arial"/>
          <w:b/>
          <w:bCs/>
          <w:color w:val="FFFFFF"/>
          <w:sz w:val="20"/>
          <w:szCs w:val="20"/>
          <w:lang w:val="es-SV" w:eastAsia="en-CA"/>
        </w:rPr>
        <w:t>“</w:t>
      </w:r>
      <w:proofErr w:type="spellStart"/>
      <w:r w:rsidRPr="005C761E">
        <w:rPr>
          <w:rFonts w:ascii="Arial" w:eastAsia="Times New Roman" w:hAnsi="Arial" w:cs="Arial"/>
          <w:b/>
          <w:bCs/>
          <w:color w:val="FFFFFF"/>
          <w:sz w:val="20"/>
          <w:szCs w:val="20"/>
          <w:lang w:val="es-SV" w:eastAsia="en-CA"/>
        </w:rPr>
        <w:t>Dirty</w:t>
      </w:r>
      <w:proofErr w:type="spellEnd"/>
      <w:r w:rsidRPr="005C761E">
        <w:rPr>
          <w:rFonts w:ascii="Arial" w:eastAsia="Times New Roman" w:hAnsi="Arial" w:cs="Arial"/>
          <w:b/>
          <w:bCs/>
          <w:color w:val="FFFFFF"/>
          <w:sz w:val="20"/>
          <w:szCs w:val="20"/>
          <w:lang w:val="es-SV" w:eastAsia="en-CA"/>
        </w:rPr>
        <w:t xml:space="preserve"> </w:t>
      </w:r>
      <w:proofErr w:type="spellStart"/>
      <w:r w:rsidRPr="005C761E">
        <w:rPr>
          <w:rFonts w:ascii="Arial" w:eastAsia="Times New Roman" w:hAnsi="Arial" w:cs="Arial"/>
          <w:b/>
          <w:bCs/>
          <w:color w:val="FFFFFF"/>
          <w:sz w:val="20"/>
          <w:szCs w:val="20"/>
          <w:lang w:val="es-SV" w:eastAsia="en-CA"/>
        </w:rPr>
        <w:t>Gold</w:t>
      </w:r>
      <w:proofErr w:type="spellEnd"/>
      <w:r w:rsidRPr="005C761E">
        <w:rPr>
          <w:rFonts w:ascii="Arial" w:eastAsia="Times New Roman" w:hAnsi="Arial" w:cs="Arial"/>
          <w:b/>
          <w:bCs/>
          <w:color w:val="FFFFFF"/>
          <w:sz w:val="20"/>
          <w:szCs w:val="20"/>
          <w:lang w:val="es-SV" w:eastAsia="en-CA"/>
        </w:rPr>
        <w:t xml:space="preserve"> Tour” </w:t>
      </w:r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organizada por el grupo de trabajo Canadienses Contra la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Mineria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en El Salvador, CAMES</w:t>
      </w:r>
      <w:r w:rsidRPr="005C761E">
        <w:rPr>
          <w:rFonts w:ascii="Arial" w:eastAsia="Times New Roman" w:hAnsi="Arial" w:cs="Arial"/>
          <w:b/>
          <w:bCs/>
          <w:color w:val="FFFFFF"/>
          <w:sz w:val="20"/>
          <w:szCs w:val="20"/>
          <w:lang w:val="es-SV" w:eastAsia="en-CA"/>
        </w:rPr>
        <w:t xml:space="preserve">. </w:t>
      </w:r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Para mayor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informacion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visite nuestra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bitacora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informativa </w:t>
      </w:r>
      <w:hyperlink r:id="rId6" w:tgtFrame="_blank" w:history="1">
        <w:r w:rsidRPr="005C761E">
          <w:rPr>
            <w:rFonts w:ascii="Arial" w:eastAsia="Times New Roman" w:hAnsi="Arial" w:cs="Arial"/>
            <w:color w:val="888888"/>
            <w:sz w:val="20"/>
            <w:lang w:val="es-SV" w:eastAsia="en-CA"/>
          </w:rPr>
          <w:t>www.dirtygoldtour.com</w:t>
        </w:r>
      </w:hyperlink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o llamar al </w:t>
      </w:r>
      <w:proofErr w:type="spellStart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>telefono</w:t>
      </w:r>
      <w:proofErr w:type="spellEnd"/>
      <w:r w:rsidRPr="005C761E">
        <w:rPr>
          <w:rFonts w:ascii="Arial" w:eastAsia="Times New Roman" w:hAnsi="Arial" w:cs="Arial"/>
          <w:color w:val="FFFFFF"/>
          <w:sz w:val="20"/>
          <w:szCs w:val="20"/>
          <w:lang w:val="es-SV" w:eastAsia="en-CA"/>
        </w:rPr>
        <w:t xml:space="preserve"> (647)547-4927 </w:t>
      </w:r>
    </w:p>
    <w:p w:rsidR="00414B2B" w:rsidRPr="005C761E" w:rsidRDefault="00414B2B">
      <w:pPr>
        <w:rPr>
          <w:lang w:val="es-EC"/>
        </w:rPr>
      </w:pPr>
    </w:p>
    <w:sectPr w:rsidR="00414B2B" w:rsidRPr="005C761E" w:rsidSect="00414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61E"/>
    <w:rsid w:val="00414B2B"/>
    <w:rsid w:val="005C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2B"/>
  </w:style>
  <w:style w:type="paragraph" w:styleId="Heading3">
    <w:name w:val="heading 3"/>
    <w:basedOn w:val="Normal"/>
    <w:link w:val="Heading3Char"/>
    <w:uiPriority w:val="9"/>
    <w:qFormat/>
    <w:rsid w:val="005C761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761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C761E"/>
    <w:rPr>
      <w:strike w:val="0"/>
      <w:dstrike w:val="0"/>
      <w:color w:val="88888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4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5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936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4655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20890977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8021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20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7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tygoldtour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bp.blogspot.com/_udujbKngkzA/TR0uO3kHF1I/AAAAAAAAArs/T9WJXJOQC5g/s1600/poster%2Bcasa%2Bmaiz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Liebherr Canada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lcacod0</dc:creator>
  <cp:keywords/>
  <dc:description/>
  <cp:lastModifiedBy>lcacod0</cp:lastModifiedBy>
  <cp:revision>1</cp:revision>
  <dcterms:created xsi:type="dcterms:W3CDTF">2011-01-03T02:11:00Z</dcterms:created>
  <dcterms:modified xsi:type="dcterms:W3CDTF">2011-01-03T02:12:00Z</dcterms:modified>
</cp:coreProperties>
</file>